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90C5" w14:textId="77777777" w:rsidR="000109BF" w:rsidRDefault="00C21A28">
      <w:pPr>
        <w:pStyle w:val="NormalWeb"/>
      </w:pPr>
      <w:r>
        <w:rPr>
          <w:noProof/>
        </w:rPr>
        <w:drawing>
          <wp:inline distT="0" distB="0" distL="0" distR="0" wp14:anchorId="23D1FAAD" wp14:editId="498A8A3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BCFA1" w14:textId="77777777" w:rsidR="000109BF" w:rsidRDefault="00C21A28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109BF" w14:paraId="1B679FD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902D9" w14:textId="77777777" w:rsidR="000109BF" w:rsidRDefault="00C21A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EEA84" w14:textId="7A486F93" w:rsidR="000109BF" w:rsidRDefault="00C21A2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22191B">
              <w:rPr>
                <w:rStyle w:val="Forte"/>
                <w:rFonts w:eastAsia="Times New Roman"/>
              </w:rPr>
              <w:t>0</w:t>
            </w:r>
            <w:r w:rsidR="0022191B">
              <w:rPr>
                <w:rStyle w:val="Forte"/>
              </w:rPr>
              <w:t>9/12/2022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109BF" w14:paraId="2CAE6B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B1B45" w14:textId="77777777" w:rsidR="000109BF" w:rsidRDefault="00C21A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21A0E" w14:textId="4BDE96C6" w:rsidR="000109BF" w:rsidRDefault="00C21A2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22191B">
              <w:rPr>
                <w:rStyle w:val="Forte"/>
                <w:rFonts w:eastAsia="Times New Roman"/>
              </w:rPr>
              <w:t>3</w:t>
            </w:r>
            <w:r w:rsidR="0022191B">
              <w:rPr>
                <w:rStyle w:val="Forte"/>
              </w:rPr>
              <w:t>54</w:t>
            </w:r>
            <w:r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14:paraId="3A6B1DDF" w14:textId="77777777" w:rsidR="000109BF" w:rsidRDefault="00C21A28">
      <w:pPr>
        <w:pStyle w:val="NormalWeb"/>
      </w:pPr>
      <w:r>
        <w:rPr>
          <w:rStyle w:val="Forte"/>
        </w:rPr>
        <w:t>FACULDADE DE TECNOLOGIA DE ITAQUAQUECETUBA – ITAQUAQUECETUBA</w:t>
      </w:r>
    </w:p>
    <w:p w14:paraId="3A65D1E6" w14:textId="77777777" w:rsidR="000109BF" w:rsidRDefault="00C21A28">
      <w:pPr>
        <w:pStyle w:val="NormalWeb"/>
      </w:pPr>
      <w:r>
        <w:rPr>
          <w:rStyle w:val="Forte"/>
        </w:rPr>
        <w:t>CONCURSO PÚBLICO PARA PROFESSOR DE ENSINO SUPERIOR, EDITAL Nº 155/03/2022 – PROCESSO Nº CEETEPS–PRC–2022/35265</w:t>
      </w:r>
    </w:p>
    <w:p w14:paraId="6F322EE2" w14:textId="77777777" w:rsidR="000109BF" w:rsidRDefault="00C21A28">
      <w:pPr>
        <w:pStyle w:val="NormalWeb"/>
      </w:pPr>
      <w:r>
        <w:t> </w:t>
      </w:r>
    </w:p>
    <w:p w14:paraId="733D7522" w14:textId="77777777" w:rsidR="000109BF" w:rsidRDefault="00C21A28">
      <w:pPr>
        <w:pStyle w:val="NormalWeb"/>
      </w:pPr>
      <w:r>
        <w:rPr>
          <w:rStyle w:val="Forte"/>
        </w:rPr>
        <w:t>AUTORIZAÇÃO GOVERNAMENTAL:</w:t>
      </w:r>
    </w:p>
    <w:p w14:paraId="17C37BE3" w14:textId="77777777" w:rsidR="000109BF" w:rsidRDefault="00C21A28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4174618C" w14:textId="77777777" w:rsidR="000109BF" w:rsidRDefault="00C21A28">
      <w:pPr>
        <w:pStyle w:val="NormalWeb"/>
      </w:pPr>
      <w:r>
        <w:t> </w:t>
      </w:r>
    </w:p>
    <w:p w14:paraId="28CF0689" w14:textId="77777777" w:rsidR="000109BF" w:rsidRDefault="00C21A28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14:paraId="293A84F8" w14:textId="77777777" w:rsidR="000109BF" w:rsidRDefault="00C21A28">
      <w:pPr>
        <w:pStyle w:val="NormalWeb"/>
      </w:pPr>
      <w:r>
        <w:t> </w:t>
      </w:r>
    </w:p>
    <w:p w14:paraId="450BF7B5" w14:textId="77777777" w:rsidR="000109BF" w:rsidRDefault="00C21A28">
      <w:pPr>
        <w:pStyle w:val="NormalWeb"/>
      </w:pPr>
      <w:r>
        <w:t xml:space="preserve">O Diretor da FACULDADE DE TECNOLOGIA DE ITAQUAQUECETUBA comunica aos candidatos abaixo relacionados o deferimento e indeferimento das inscrições e convoca para o Exame de Conhecimentos Específicos (Prova Dissertativa) e entrega do Memorial Circunstanciado, a ser realizado na FACULDADE DE TECNOLOGIA DE ITAQUAQUECETUBA, situada na AVENIDA ITAQUAQUECETUBA Nº 711 </w:t>
      </w:r>
      <w:r>
        <w:br/>
        <w:t>BAIRRO: MONTE BELO – CEP: 08577–210 – CIDADE: ITAQUAQUECETUBA, no dia e horário abaixo informados.</w:t>
      </w:r>
    </w:p>
    <w:p w14:paraId="772ABDE2" w14:textId="77777777" w:rsidR="000109BF" w:rsidRDefault="00C21A28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14:paraId="3DC36CDB" w14:textId="77777777" w:rsidR="000109BF" w:rsidRDefault="00C21A28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14:paraId="0D33DAD0" w14:textId="77777777" w:rsidR="000109BF" w:rsidRDefault="00C21A28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195E1B75" w14:textId="77777777" w:rsidR="000109BF" w:rsidRDefault="00C21A28">
      <w:pPr>
        <w:pStyle w:val="NormalWeb"/>
      </w:pPr>
      <w:r>
        <w:t>A não entrega do Memorial Circunstanciado implicará na desclassificação do candidato.</w:t>
      </w:r>
    </w:p>
    <w:p w14:paraId="4A500C54" w14:textId="77777777" w:rsidR="000109BF" w:rsidRDefault="00C21A28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7BF5CE86" w14:textId="77777777" w:rsidR="000109BF" w:rsidRDefault="00C21A28">
      <w:pPr>
        <w:pStyle w:val="NormalWeb"/>
      </w:pPr>
      <w:r>
        <w:t> </w:t>
      </w:r>
    </w:p>
    <w:p w14:paraId="2000ECFB" w14:textId="77777777" w:rsidR="000109BF" w:rsidRDefault="00C21A28">
      <w:pPr>
        <w:pStyle w:val="NormalWeb"/>
      </w:pPr>
      <w:r>
        <w:rPr>
          <w:rStyle w:val="Forte"/>
        </w:rPr>
        <w:t>DISCIPLINA: TECNOLOGIA EM SECRETARIADO – EVENTOS (SECRETARIADO)</w:t>
      </w:r>
    </w:p>
    <w:p w14:paraId="5E902E3A" w14:textId="77777777" w:rsidR="000109BF" w:rsidRDefault="00C21A28">
      <w:pPr>
        <w:pStyle w:val="NormalWeb"/>
      </w:pPr>
      <w:r>
        <w:t> </w:t>
      </w:r>
    </w:p>
    <w:p w14:paraId="5C4A4721" w14:textId="77777777" w:rsidR="000109BF" w:rsidRDefault="00C21A28">
      <w:pPr>
        <w:pStyle w:val="NormalWeb"/>
      </w:pPr>
      <w:r>
        <w:rPr>
          <w:rStyle w:val="Forte"/>
        </w:rPr>
        <w:t>INSCRIÇÕES DEFERIDAS:</w:t>
      </w:r>
    </w:p>
    <w:p w14:paraId="28979196" w14:textId="77777777" w:rsidR="000109BF" w:rsidRDefault="00C21A28">
      <w:pPr>
        <w:pStyle w:val="NormalWeb"/>
      </w:pPr>
      <w:r>
        <w:t>Nº de inscrição / Nome ou Nome Social / RG / CPF</w:t>
      </w:r>
    </w:p>
    <w:p w14:paraId="59B8DDBD" w14:textId="77777777" w:rsidR="000109BF" w:rsidRDefault="00C21A28">
      <w:pPr>
        <w:pStyle w:val="NormalWeb"/>
      </w:pPr>
      <w:r>
        <w:t>1/EDNA APARECIDA RIBEIRO/23.209.057–9/18268952806</w:t>
      </w:r>
      <w:r>
        <w:br/>
        <w:t>2/ANA PAULA LOPES MARINHO/328263564/21655887823</w:t>
      </w:r>
      <w:r>
        <w:br/>
        <w:t>3/KELLY CRISTINA DE PIZA/34057171/29370326804</w:t>
      </w:r>
      <w:r>
        <w:br/>
        <w:t>4/DENNIS MINORU FUJITA/19633178X/27657048808</w:t>
      </w:r>
      <w:r>
        <w:br/>
        <w:t>5/LEANDRO RIBEIRO DA SILVA/444361546/35328109805</w:t>
      </w:r>
      <w:r>
        <w:br/>
        <w:t>6/MARIZETE DOS SANTOS SOUZA/303692169/28684232801</w:t>
      </w:r>
      <w:r>
        <w:br/>
        <w:t>7/KÁTIA CRISTINA DE SOUZA/343038547/31146758839</w:t>
      </w:r>
      <w:r>
        <w:br/>
        <w:t>11/ALEXANDRE RIBEIRO ARANTES/16645495/3/05271906833</w:t>
      </w:r>
      <w:r>
        <w:br/>
        <w:t>12/DAVID EUGÊNIO ÂNGELO DE LIMA/428255103/36398147898</w:t>
      </w:r>
      <w:r>
        <w:br/>
        <w:t>13/MARIA CAROLINA DE ANDRADE JOSÉ/439120482/41001789806</w:t>
      </w:r>
      <w:r>
        <w:br/>
        <w:t>14/CARINE GONÇALVES BATISTA/30196151–7/31460013816</w:t>
      </w:r>
      <w:r>
        <w:br/>
        <w:t>15/LUCIANA FREITAS ROCCA/416125724/35172708812</w:t>
      </w:r>
      <w:r>
        <w:br/>
        <w:t>16/NATHALIA NAZARETH DO CARMO RODRIGUES/41.160.012–6/33900505829</w:t>
      </w:r>
      <w:r>
        <w:br/>
        <w:t>17/ALICE MARA TEPEDINO/24968746X/18313570890</w:t>
      </w:r>
      <w:r>
        <w:br/>
        <w:t>19/RENATO MAURO RICHTER/13376022–4/10459453823</w:t>
      </w:r>
      <w:r>
        <w:br/>
        <w:t>20/EDMILSON DE BRITO/42.781.463–7/30591362899</w:t>
      </w:r>
      <w:r>
        <w:br/>
        <w:t>21/MARCELO DE OLIVEIRA PAIVA/27811508–1/27563417893</w:t>
      </w:r>
      <w:r>
        <w:br/>
        <w:t>23/CARINA MONTEIRO DOS SANTOS/344780557/27296357851</w:t>
      </w:r>
      <w:r>
        <w:br/>
        <w:t>24/EVELIN DANIEL DOS SANTOS GONÇALVES/30.148.486–7/31562626841</w:t>
      </w:r>
      <w:r>
        <w:br/>
      </w:r>
      <w:r>
        <w:lastRenderedPageBreak/>
        <w:t>25/JAQUELINE SILVA DOS SANTOS/188068326/54014018504</w:t>
      </w:r>
      <w:r>
        <w:br/>
        <w:t>26/TATIANE DE MORAES FERREIRA/42.879.824–X/22695853807</w:t>
      </w:r>
      <w:r>
        <w:br/>
        <w:t>27/MARIA LUIZA RIBEIRO/19195126–2/11383598827</w:t>
      </w:r>
    </w:p>
    <w:p w14:paraId="241F88FC" w14:textId="77777777" w:rsidR="000109BF" w:rsidRDefault="00C21A28">
      <w:pPr>
        <w:pStyle w:val="NormalWeb"/>
      </w:pPr>
      <w:r>
        <w:t> </w:t>
      </w:r>
    </w:p>
    <w:p w14:paraId="68D6DF8C" w14:textId="77777777" w:rsidR="000109BF" w:rsidRDefault="00C21A28">
      <w:pPr>
        <w:pStyle w:val="NormalWeb"/>
      </w:pPr>
      <w:r>
        <w:rPr>
          <w:rStyle w:val="Forte"/>
        </w:rPr>
        <w:t>INSCRIÇÕES INDEFERIDAS:</w:t>
      </w:r>
    </w:p>
    <w:p w14:paraId="164AD9F3" w14:textId="77777777" w:rsidR="000109BF" w:rsidRDefault="00C21A28">
      <w:pPr>
        <w:pStyle w:val="NormalWeb"/>
      </w:pPr>
      <w:r>
        <w:t>Nº de inscrição / RG / CPF / Motivo</w:t>
      </w:r>
    </w:p>
    <w:p w14:paraId="5097FBD2" w14:textId="77777777" w:rsidR="000109BF" w:rsidRDefault="00C21A28">
      <w:pPr>
        <w:pStyle w:val="NormalWeb"/>
      </w:pPr>
      <w:r>
        <w:t>8/226334442/14858139808/Não atendeu aos requisitos de titulação.</w:t>
      </w:r>
      <w:r>
        <w:br/>
        <w:t>9/19.504.620–1/15522391871/Não atendeu aos requisitos de titulação.</w:t>
      </w:r>
      <w:r>
        <w:br/>
        <w:t>10/285385288/25708868821/Preenchimento incorreto ou incompleto do formulário de inscrição.</w:t>
      </w:r>
      <w:r>
        <w:br/>
        <w:t>18/372216973/35199841807/Não fez upload do comprovante da taxa de inscrição.</w:t>
      </w:r>
      <w:r>
        <w:br/>
        <w:t>22/338462016/29203268804/Não atendeu aos requisitos de titulação.</w:t>
      </w:r>
    </w:p>
    <w:p w14:paraId="71A47822" w14:textId="77777777" w:rsidR="000109BF" w:rsidRDefault="00C21A28">
      <w:pPr>
        <w:pStyle w:val="NormalWeb"/>
      </w:pPr>
      <w:r>
        <w:t> </w:t>
      </w:r>
    </w:p>
    <w:p w14:paraId="4DA1B02E" w14:textId="7C45363E" w:rsidR="000109BF" w:rsidRDefault="00C21A28">
      <w:pPr>
        <w:pStyle w:val="NormalWeb"/>
      </w:pPr>
      <w:r>
        <w:rPr>
          <w:rStyle w:val="Forte"/>
        </w:rPr>
        <w:t>DATA DA PROVA DISSERTIVA:</w:t>
      </w:r>
      <w:r>
        <w:t xml:space="preserve"> 1</w:t>
      </w:r>
      <w:r w:rsidR="00500E26">
        <w:t>5</w:t>
      </w:r>
      <w:r>
        <w:t xml:space="preserve">/12/2022 </w:t>
      </w:r>
    </w:p>
    <w:p w14:paraId="4EF0AA0E" w14:textId="0034E0D8" w:rsidR="000109BF" w:rsidRDefault="00C21A28">
      <w:pPr>
        <w:pStyle w:val="NormalWeb"/>
      </w:pPr>
      <w:r>
        <w:rPr>
          <w:rStyle w:val="Forte"/>
        </w:rPr>
        <w:t>HORÁRIO DE INÍCIO DA PROVA: </w:t>
      </w:r>
      <w:r>
        <w:t xml:space="preserve">09h00 </w:t>
      </w:r>
    </w:p>
    <w:p w14:paraId="01B8B0A8" w14:textId="77777777" w:rsidR="000109BF" w:rsidRDefault="00C21A28">
      <w:pPr>
        <w:pStyle w:val="NormalWeb"/>
      </w:pPr>
      <w:r>
        <w:rPr>
          <w:rStyle w:val="Forte"/>
        </w:rPr>
        <w:t>TEMPO DE DURAÇÃO DA PROVA:</w:t>
      </w:r>
      <w:r>
        <w:t xml:space="preserve"> 2 horas</w:t>
      </w:r>
    </w:p>
    <w:p w14:paraId="255DE125" w14:textId="77777777" w:rsidR="000109BF" w:rsidRDefault="00C21A28">
      <w:pPr>
        <w:pStyle w:val="NormalWeb"/>
      </w:pPr>
      <w:r>
        <w:t>O PROGRAMA DA PROVA consta do Anexo IV do Edital de Abertura de Inscrições.</w:t>
      </w:r>
    </w:p>
    <w:p w14:paraId="1D930031" w14:textId="77777777" w:rsidR="000109BF" w:rsidRDefault="00C21A28">
      <w:pPr>
        <w:pStyle w:val="NormalWeb"/>
      </w:pPr>
      <w:r>
        <w:t> </w:t>
      </w:r>
    </w:p>
    <w:p w14:paraId="2B7B27AD" w14:textId="77777777" w:rsidR="000109BF" w:rsidRDefault="00C21A28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14:paraId="2EADE374" w14:textId="77777777" w:rsidR="000109BF" w:rsidRDefault="00C21A28">
      <w:pPr>
        <w:pStyle w:val="NormalWeb"/>
      </w:pPr>
      <w:r>
        <w:t> </w:t>
      </w:r>
    </w:p>
    <w:p w14:paraId="5FFB972E" w14:textId="77777777" w:rsidR="000109BF" w:rsidRDefault="00C21A28">
      <w:pPr>
        <w:pStyle w:val="NormalWeb"/>
      </w:pPr>
      <w:r>
        <w:rPr>
          <w:rStyle w:val="Forte"/>
        </w:rPr>
        <w:t>TITULARES:</w:t>
      </w:r>
    </w:p>
    <w:p w14:paraId="51E3A8D6" w14:textId="77777777" w:rsidR="000109BF" w:rsidRDefault="00C21A28">
      <w:pPr>
        <w:pStyle w:val="NormalWeb"/>
      </w:pPr>
      <w:r>
        <w:rPr>
          <w:rStyle w:val="Forte"/>
        </w:rPr>
        <w:t>1. MAGALI AMORIM MATA, RG.:8200135–2, PROFESSOR DE ENSINO SUPERIOR, CEETEPS, PRESIDENTE;</w:t>
      </w:r>
    </w:p>
    <w:p w14:paraId="25D0ED84" w14:textId="77777777" w:rsidR="000109BF" w:rsidRDefault="00C21A28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LELIA ZAMBRANO, RG.:4387254–2, PROFESSOR DE ENSINO SUPERIOR, CEETEPS;</w:t>
      </w:r>
    </w:p>
    <w:p w14:paraId="5B349746" w14:textId="77777777" w:rsidR="000109BF" w:rsidRDefault="00C21A28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PRISCILA BALBINA DE OLIVEIRA MACHADO, RG.:24109157–3, PROFESSOR DE ENSINO SUPERIOR, CEETEPS;</w:t>
      </w:r>
    </w:p>
    <w:p w14:paraId="0B9C4CB9" w14:textId="77777777" w:rsidR="000109BF" w:rsidRDefault="00C21A28">
      <w:pPr>
        <w:pStyle w:val="NormalWeb"/>
      </w:pPr>
      <w:r>
        <w:t> </w:t>
      </w:r>
    </w:p>
    <w:p w14:paraId="06380517" w14:textId="77777777" w:rsidR="000109BF" w:rsidRDefault="00C21A28">
      <w:pPr>
        <w:pStyle w:val="NormalWeb"/>
      </w:pPr>
      <w:r>
        <w:rPr>
          <w:rStyle w:val="Forte"/>
        </w:rPr>
        <w:t>SUPLENTES:</w:t>
      </w:r>
    </w:p>
    <w:p w14:paraId="2E27F975" w14:textId="77777777" w:rsidR="000109BF" w:rsidRDefault="00C21A28">
      <w:pPr>
        <w:pStyle w:val="NormalWeb"/>
      </w:pPr>
      <w:r>
        <w:rPr>
          <w:rStyle w:val="Forte"/>
        </w:rPr>
        <w:lastRenderedPageBreak/>
        <w:t>1. RICARDO HENRIQUE TROVAO REGO, RG.:39162026–5, PROFESSOR DE ENSINO SUPERIOR, CEETEPS;</w:t>
      </w:r>
    </w:p>
    <w:p w14:paraId="4E99B686" w14:textId="77777777" w:rsidR="000109BF" w:rsidRDefault="00C21A28">
      <w:pPr>
        <w:pStyle w:val="NormalWeb"/>
      </w:pPr>
      <w:r>
        <w:rPr>
          <w:rStyle w:val="Forte"/>
        </w:rPr>
        <w:t>2. MARCO AURELIO SANCHES FITTIPALDI, RG.:16105221–6, PROFESSOR DE ENSINO SUPERIOR, CEETEPS;</w:t>
      </w:r>
    </w:p>
    <w:p w14:paraId="46541C64" w14:textId="0CBF9BCE" w:rsidR="00C21A28" w:rsidRDefault="00C21A28">
      <w:pPr>
        <w:pStyle w:val="NormalWeb"/>
      </w:pPr>
    </w:p>
    <w:sectPr w:rsidR="00C21A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26"/>
    <w:rsid w:val="000109BF"/>
    <w:rsid w:val="0022191B"/>
    <w:rsid w:val="00500E26"/>
    <w:rsid w:val="00894CE7"/>
    <w:rsid w:val="00C2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A8A2A"/>
  <w15:chartTrackingRefBased/>
  <w15:docId w15:val="{60B6CAD5-E279-4F36-A2B0-6A9E43E9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Simone da Silva Negreiros</cp:lastModifiedBy>
  <cp:revision>4</cp:revision>
  <dcterms:created xsi:type="dcterms:W3CDTF">2022-12-08T17:29:00Z</dcterms:created>
  <dcterms:modified xsi:type="dcterms:W3CDTF">2022-12-12T11:42:00Z</dcterms:modified>
</cp:coreProperties>
</file>